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912"/>
        <w:gridCol w:w="2543"/>
      </w:tblGrid>
      <w:tr w:rsidR="00CF3F1E" w:rsidRPr="00983570" w:rsidTr="00567BD8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A6EC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113529" w:rsidRPr="00983570" w:rsidTr="00567BD8">
        <w:trPr>
          <w:trHeight w:val="11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3529" w:rsidRPr="0088711E" w:rsidRDefault="00113529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13529" w:rsidRPr="00983570" w:rsidRDefault="00113529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Szerokopasmowa spektroskopia dielektryczna jako narzędzie badań dynamiki sieci krystalicznej.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29" w:rsidRPr="00983570" w:rsidRDefault="00113529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D8" w:rsidRPr="00983570" w:rsidTr="00567BD8">
        <w:trPr>
          <w:trHeight w:val="138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983570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dr inż. Piotr Czaja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D8" w:rsidRPr="004F7D45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Projekt i wykonanie miernika parametrów elektrycznych lamp próżniowych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Default="00567BD8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542A" w:rsidRPr="00983570" w:rsidTr="00567BD8">
        <w:trPr>
          <w:trHeight w:val="138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542A" w:rsidRPr="00983570" w:rsidRDefault="0069542A" w:rsidP="0069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Czaja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prom. Pomocniczy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dr inż. Wiktor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2A" w:rsidRPr="00663A33" w:rsidRDefault="0069542A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DA0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Kompatybilność elektromagnetyczna w zagadnieniach inżynierii bezpieczeństwa.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2A" w:rsidRDefault="0069542A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22AD4" w:rsidRPr="00983570" w:rsidTr="00567BD8">
        <w:trPr>
          <w:trHeight w:val="832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22AD4" w:rsidRPr="0088711E" w:rsidRDefault="00E22AD4" w:rsidP="00F5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Wiktor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Migo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4" w:rsidRPr="00663A33" w:rsidRDefault="00E22AD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wykonanie aplikacji internetowej przeznaczonej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recenzowania gier komputerowych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567BD8" w:rsidRPr="00983570" w:rsidTr="00567BD8">
        <w:trPr>
          <w:trHeight w:val="983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7BD8" w:rsidRPr="0088711E" w:rsidRDefault="00567BD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 dr inż. Wiktor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7BD8" w:rsidRPr="00983570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Projekt, budowa i realizacja działka elektromagnetycznego o energii maksymalnej do 17J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1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983570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917002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automatycznego przełącznika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optycznego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SPDIF z priorytetem wejść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11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983570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E22A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Zaprojektowanie i wykonanie sterowania kosiarką do trawy przy użyciu technologii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983570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917002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wykonanie ręcznego wykrywacza metali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983570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Opracowanie i implementacja aplikacji webowej ułatwiającej proces zamawiania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realizacji usług mechanicznych.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F533F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Paweł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Hyjek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Preparatyka na ściernicy i jej znaczenie w badaniach metalograficznych.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Defektoskopia magnetyczna- opracowanie i wykonanie stanowiska do badań.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metody FAST/SPS do wytwarzania materiałów metalicznych.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sz w:val="24"/>
                <w:szCs w:val="24"/>
              </w:rPr>
              <w:t>Opracowanie i wytworzenie kompozytu spiekanego Al/10% obj. TiB2.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3A43F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6850DD" w:rsidRPr="00983570" w:rsidTr="00A05D2C">
        <w:trPr>
          <w:trHeight w:val="1780"/>
        </w:trPr>
        <w:tc>
          <w:tcPr>
            <w:tcW w:w="1436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50DD" w:rsidRPr="00567BD8" w:rsidRDefault="006850DD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50DD" w:rsidRPr="00567BD8" w:rsidRDefault="006850DD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własności wyrobów otrzymanych metodą druku 3D z materiałów kompozytowych z udziałem włókien węglowych, proszków metali i pyłu drzewnego.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50DD" w:rsidRDefault="006850DD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50DD" w:rsidRPr="00983570" w:rsidTr="00586934">
        <w:trPr>
          <w:trHeight w:val="43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50DD" w:rsidRPr="00983570" w:rsidRDefault="006850D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850DD" w:rsidRPr="00B36EED" w:rsidRDefault="006850D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druku 3D w ortopedii - wykonanie modelu usztywnienia kończyny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D" w:rsidRDefault="006850D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850DD" w:rsidRPr="00983570" w:rsidTr="00586934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50DD" w:rsidRPr="00983570" w:rsidRDefault="006850D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850DD" w:rsidRPr="00B36EED" w:rsidRDefault="006850D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A">
              <w:rPr>
                <w:rFonts w:ascii="Times New Roman" w:hAnsi="Times New Roman" w:cs="Times New Roman"/>
                <w:sz w:val="24"/>
                <w:szCs w:val="24"/>
              </w:rPr>
              <w:t xml:space="preserve">Opracowanie materiałów dydaktycznych do nauki modułu Design Accelerator w programie </w:t>
            </w:r>
            <w:proofErr w:type="spellStart"/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AutodeskInventor</w:t>
            </w:r>
            <w:proofErr w:type="spellEnd"/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D" w:rsidRDefault="006850D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850DD" w:rsidRPr="00983570" w:rsidTr="00586934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50DD" w:rsidRPr="00983570" w:rsidRDefault="006850D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850DD" w:rsidRPr="00917FEA" w:rsidRDefault="006850DD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Projekt i wykonanie modelu podnośnika platformowego z wykorzystaniem druku 3D.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D" w:rsidRDefault="006850D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850DD" w:rsidRPr="00983570" w:rsidTr="00586934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50DD" w:rsidRPr="00983570" w:rsidRDefault="006850D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850DD" w:rsidRPr="00917FEA" w:rsidRDefault="006850DD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Projekt i wykonanie modelu przekładni planetarnej z wykorzystaniem druku 3D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D" w:rsidRDefault="006850D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DA15A4" w:rsidRPr="00983570" w:rsidTr="00586934">
        <w:trPr>
          <w:trHeight w:val="7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15A4" w:rsidRPr="0088711E" w:rsidRDefault="00DA15A4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 w:rsidR="00845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hab.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5A4" w:rsidRPr="00983570" w:rsidRDefault="00DA15A4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i rozbudowa układu do pomiarów stałej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Verdeta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funkcji temperatury.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A15A4" w:rsidRPr="00983570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15A4" w:rsidRPr="00983570" w:rsidRDefault="00DA15A4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15A4" w:rsidRPr="00983570" w:rsidRDefault="00DA15A4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magnetooptyczne oparte o materiały polikrystaliczne.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Pr="00983570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Opracowanie i wdrożenie aplikacji</w:t>
            </w:r>
            <w:r w:rsidRPr="000A4ED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komputerowej pozwalającej na wykorzystanie karty dźwiękowej jako czujnika pomiarowego.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Pr="00983570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0A4ED2" w:rsidRDefault="00DA15A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 i stworzenie opro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gramowania służącego do analizy</w:t>
            </w: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barw na obrazach.</w:t>
            </w:r>
            <w: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Pr="00983570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DA15A4" w:rsidRDefault="00DA15A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Projekt i budowa urządzenia do rozdrabniania proszków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Pr="00983570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DA15A4" w:rsidRDefault="00DA15A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Opracowanie internetowej bazy danych materiałów magnetooptycznych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Pr="00983570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DA15A4" w:rsidRDefault="00DA15A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 xml:space="preserve">Projekt i wykonanie układu optycznego do badania stałej </w:t>
            </w:r>
            <w:proofErr w:type="spellStart"/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Verdeta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Pr="00983570" w:rsidRDefault="00B64E8B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zajety</w:t>
            </w:r>
            <w:proofErr w:type="spellEnd"/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567BD8" w:rsidRDefault="00567BD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hab. inż. Piotr Kulinowski,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SLS a właściwości gotowych wydruków</w:t>
            </w:r>
          </w:p>
          <w:p w:rsidR="00567BD8" w:rsidRPr="00567BD8" w:rsidRDefault="00567BD8" w:rsidP="0056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Default="00567BD8" w:rsidP="00E6799B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DLP a właściwości gotowych wydruków</w:t>
            </w:r>
          </w:p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485D" w:rsidRPr="00983570" w:rsidTr="00567BD8">
        <w:trPr>
          <w:trHeight w:val="871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485D" w:rsidRPr="0088711E" w:rsidRDefault="00A4485D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4485D" w:rsidRPr="00983570" w:rsidRDefault="00A4485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Analiza wybranych elementów konstrukcyjnych w złożonych stanach naprężenia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5D" w:rsidRPr="00983570" w:rsidRDefault="00A4485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DA15A4" w:rsidRDefault="00DA15A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Zasady projektowania, konstrukcje i rodzaje schodów. Projekt przykładowych rozwiązań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zużycia elementu tnącego w procesie elektroerozyjnym WEDM w relacji do warunków i parametrów cięcia stopu na osnowie aluminium.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5AD" w:rsidRPr="00983570" w:rsidTr="001C182B">
        <w:trPr>
          <w:trHeight w:val="796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25AD" w:rsidRPr="0088711E" w:rsidRDefault="001825AD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Henryk Noga –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model dydaktyczny stanowiska z zakresu elektrotechniki.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25AD" w:rsidRPr="00983570" w:rsidRDefault="001825A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825AD" w:rsidRPr="00983570" w:rsidTr="00567BD8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przekładni – opracowanie dydaktyczne.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5AD" w:rsidRPr="00983570" w:rsidRDefault="001825A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825AD" w:rsidRPr="00983570" w:rsidTr="00567BD8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pomocy dydaktycznych do nauczania przedmiotu wychowanie komunikacyjne.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5AD" w:rsidRPr="00983570" w:rsidRDefault="001825A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825AD" w:rsidRPr="00983570" w:rsidTr="00567BD8">
        <w:trPr>
          <w:trHeight w:val="82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25AD" w:rsidRPr="00A37A97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Geometria układów zawieszenia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samochodach ciężarowych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właściwości jezdne.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25AD" w:rsidRPr="00983570" w:rsidRDefault="001825AD" w:rsidP="007B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825AD" w:rsidRPr="00983570" w:rsidTr="00567BD8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model automatycznej szklarni.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AD" w:rsidRPr="00983570" w:rsidRDefault="001825A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5AD" w:rsidRPr="00983570" w:rsidTr="00567BD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4A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4234A9">
              <w:rPr>
                <w:rFonts w:ascii="Times New Roman" w:hAnsi="Times New Roman" w:cs="Times New Roman"/>
                <w:sz w:val="24"/>
                <w:szCs w:val="24"/>
              </w:rPr>
              <w:t>pozaformalna</w:t>
            </w:r>
            <w:proofErr w:type="spellEnd"/>
            <w:r w:rsidRPr="004234A9">
              <w:rPr>
                <w:rFonts w:ascii="Times New Roman" w:hAnsi="Times New Roman" w:cs="Times New Roman"/>
                <w:sz w:val="24"/>
                <w:szCs w:val="24"/>
              </w:rPr>
              <w:t xml:space="preserve"> a wybrane rodzaje aktywności osób dorosłych na przykładzie zajęć z robotyki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AD" w:rsidRPr="00983570" w:rsidRDefault="001825A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825AD" w:rsidRPr="00983570" w:rsidTr="000E286A">
        <w:trPr>
          <w:trHeight w:val="156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25AD" w:rsidRPr="00983570" w:rsidRDefault="001825AD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25AD" w:rsidRPr="00567BD8" w:rsidRDefault="001825AD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Wybrane aspekty obróbki, konserwacji i wykorzystania drewna. Projekt i modernizacja</w:t>
            </w:r>
          </w:p>
          <w:p w:rsidR="001825AD" w:rsidRPr="004234A9" w:rsidRDefault="001825AD" w:rsidP="0056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drewnianych stołów warsztatowych.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AD" w:rsidRDefault="001825A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286A" w:rsidRPr="00983570" w:rsidTr="000E286A">
        <w:trPr>
          <w:trHeight w:val="1513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6A" w:rsidRDefault="000E286A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86A" w:rsidRPr="000E286A" w:rsidRDefault="000E286A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D5C74">
              <w:rPr>
                <w:rFonts w:ascii="Times New Roman" w:hAnsi="Times New Roman" w:cs="Times New Roman"/>
                <w:b/>
                <w:sz w:val="24"/>
                <w:szCs w:val="24"/>
              </w:rPr>
              <w:t>r inż. Małgorzata Piaskowska-</w:t>
            </w:r>
            <w:proofErr w:type="spellStart"/>
            <w:r w:rsidRPr="00DD5C74">
              <w:rPr>
                <w:rFonts w:ascii="Times New Roman" w:hAnsi="Times New Roman" w:cs="Times New Roman"/>
                <w:b/>
                <w:sz w:val="24"/>
                <w:szCs w:val="24"/>
              </w:rPr>
              <w:t>Silarska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6A" w:rsidRPr="00983570" w:rsidRDefault="000E286A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C74">
              <w:rPr>
                <w:rFonts w:ascii="Times New Roman" w:hAnsi="Times New Roman" w:cs="Times New Roman"/>
                <w:sz w:val="24"/>
                <w:szCs w:val="24"/>
              </w:rPr>
              <w:t>Analiza jakości powietrza w Krakowie w latach 2021-2022.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A" w:rsidRPr="00983570" w:rsidRDefault="000E286A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98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struktury materiałów kompozytowych wzmocnionych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nanocząstkami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TiC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Dyskretnej Transformaty Fouriera.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metody nauczania studentów w edukacji formalnej.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wybranych modelów uczenia się przez całe życie.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383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Iwona Sulima,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użytkowych kompozytów wzmacnianych borkami.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Badania wpływu ceramicznej fazy wzmacniającej na właściwości fizyczne i elektryczne</w:t>
            </w:r>
          </w:p>
          <w:p w:rsidR="00567BD8" w:rsidRPr="00567BD8" w:rsidRDefault="00567BD8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kompozytów.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Ocena właściwości mechanicznych w podwyższonych temperaturach spiekanych</w:t>
            </w:r>
          </w:p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materiałów kompozytowych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1821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Pr="0088711E" w:rsidRDefault="00CF3F1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dr hab. inż. Agnieszka Twardowska – prof. UP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wpływu warunków zewnętrznych na wybrane parametry eksploatacyjne pomp ciepła typu powietrze-powietrze.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B64E8B" w:rsidP="000C4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zajęty</w:t>
            </w:r>
          </w:p>
        </w:tc>
      </w:tr>
      <w:tr w:rsidR="00C536B9" w:rsidRPr="00983570" w:rsidTr="00567BD8">
        <w:trPr>
          <w:trHeight w:val="1028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983570" w:rsidRDefault="00C536B9" w:rsidP="00C5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bCs/>
                <w:sz w:val="24"/>
                <w:szCs w:val="24"/>
              </w:rPr>
              <w:t>Projekt aplikacji w środowisku webowym do zarządzania kartami kursów.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536B9" w:rsidRPr="00983570" w:rsidRDefault="00C536B9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zajęty</w:t>
            </w:r>
          </w:p>
        </w:tc>
      </w:tr>
      <w:tr w:rsidR="00C81F43" w:rsidRPr="00983570" w:rsidTr="00C81F43">
        <w:trPr>
          <w:trHeight w:val="13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3C11">
              <w:rPr>
                <w:rFonts w:ascii="Times New Roman" w:hAnsi="Times New Roman" w:cs="Times New Roman"/>
                <w:bCs/>
                <w:sz w:val="24"/>
                <w:szCs w:val="24"/>
              </w:rPr>
              <w:t>Opracowanie i wdrożenie aplikacji webowej umożliwiającej recenzowanie i opiniowanie publikacji książkowych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43" w:rsidRPr="00983570" w:rsidRDefault="00C81F43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statycznie wyznaczalnych kratownic płaskich.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sił  wewnętrznych statycznie wyznaczalnych belek sprężystych poddanych zginaniu poprzecznemu.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044835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7BD8" w:rsidRPr="004F7D45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Program do wymiarowania zbrojenia na zginanie w statycznie wyznaczalnych belkach</w:t>
            </w:r>
          </w:p>
          <w:p w:rsidR="00567BD8" w:rsidRPr="00983570" w:rsidRDefault="00567BD8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044835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Program do wymiarowania zbrojenia na ścinanie w statycznie wyznaczalnych belkach</w:t>
            </w:r>
          </w:p>
          <w:p w:rsid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11E" w:rsidRPr="00983570" w:rsidTr="00567BD8">
        <w:trPr>
          <w:trHeight w:val="114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E" w:rsidRPr="00983570" w:rsidRDefault="00E22AD4" w:rsidP="00E2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Ziewiec</w:t>
            </w:r>
            <w:proofErr w:type="spellEnd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Wiktor </w:t>
            </w:r>
            <w:proofErr w:type="spellStart"/>
            <w:r w:rsidRPr="00E2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88711E" w:rsidRPr="00E22AD4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Zaprojektowanie i wykonanie modułu do napawania warstw metali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8711E" w:rsidRPr="00983570" w:rsidRDefault="008871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2AD4" w:rsidRPr="0088711E" w:rsidRDefault="00E22AD4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Ziewiec</w:t>
            </w:r>
            <w:proofErr w:type="spellEnd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wysoko- i średnio-entropowych metalicznych stopów zawierających Mn, Fe, Co i Ni o podwyższonej skłonności do zeszklenia.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72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wysoko- i średnio-entropowych metalicznych stopów zawierających Mn, Fe, Co i Ni o podwyższonej skłonności do zeszklenia w stanie po szybkim i powolnym chłodzeniu.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metali i stopów wysokoentropowych na osnowie metali przejściowych pod kątem zjawisk występujących podczas procesów przetapiania.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mikrostruktury i właściwości mechanicznych stopów wysokoentropowych podatnych na </w:t>
            </w:r>
            <w:proofErr w:type="spellStart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amorfizację</w:t>
            </w:r>
            <w:proofErr w:type="spellEnd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oczekiwanej mikrostruktury kompozytów otrzymywanych przez odlewanie z tygla dzielonego z wykorzystaniem wsadu wysokoentropowego.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</w:t>
            </w: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parametrów spawarki plazmowej </w:t>
            </w:r>
            <w:proofErr w:type="spellStart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Multiplaz</w:t>
            </w:r>
            <w:proofErr w:type="spellEnd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procesów termicznej obróbki i łą</w:t>
            </w: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czenia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mikrostruktury i właściwości mechanicznych materiału warstwowego otrzymanego metodą napawania łukowego w atmosferze argonu.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FE5E9A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E22AD4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 xml:space="preserve">Analiza mikrostruktury i właściwości mechanicznych stopów wysokoentropowych podatnych na </w:t>
            </w:r>
            <w:proofErr w:type="spellStart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E22AD4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Weryfikacja oczekiwanej mikrostruktury kompozytów otrzymywanych przez odlewanie z tygla dzielonego z wykorzystaniem wsadu wysokoentropowego.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E22AD4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 xml:space="preserve">Analiza parametrów spawarki plazmowej </w:t>
            </w:r>
            <w:proofErr w:type="spellStart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łączenia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67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E22AD4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Analiza mikrostruktury i właściwości mechanicznych materiału warstwowego otrzymanego metodą napawania łukowego w atmosferze argonu.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567BD8">
        <w:trPr>
          <w:trHeight w:val="675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AD4" w:rsidRPr="00983570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2AD4" w:rsidRPr="00E22AD4" w:rsidRDefault="00E22AD4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Pr="00983570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>
      <w:pPr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37DCD"/>
    <w:rsid w:val="0004483C"/>
    <w:rsid w:val="000C4BDD"/>
    <w:rsid w:val="000E286A"/>
    <w:rsid w:val="00113529"/>
    <w:rsid w:val="00176A18"/>
    <w:rsid w:val="001825AD"/>
    <w:rsid w:val="001C182B"/>
    <w:rsid w:val="00212FD4"/>
    <w:rsid w:val="002353C5"/>
    <w:rsid w:val="002C093B"/>
    <w:rsid w:val="00300FF9"/>
    <w:rsid w:val="00331BD1"/>
    <w:rsid w:val="00341A86"/>
    <w:rsid w:val="003873F1"/>
    <w:rsid w:val="003A43FE"/>
    <w:rsid w:val="003C086C"/>
    <w:rsid w:val="003C525D"/>
    <w:rsid w:val="00402643"/>
    <w:rsid w:val="00440AEE"/>
    <w:rsid w:val="0045064F"/>
    <w:rsid w:val="004516AA"/>
    <w:rsid w:val="0046005D"/>
    <w:rsid w:val="004D2FF7"/>
    <w:rsid w:val="004F0FE7"/>
    <w:rsid w:val="004F7D45"/>
    <w:rsid w:val="005528F2"/>
    <w:rsid w:val="00567BD8"/>
    <w:rsid w:val="00586934"/>
    <w:rsid w:val="00592CE7"/>
    <w:rsid w:val="005E32EB"/>
    <w:rsid w:val="00606DA9"/>
    <w:rsid w:val="00614D68"/>
    <w:rsid w:val="00664AA6"/>
    <w:rsid w:val="0068499E"/>
    <w:rsid w:val="006850DD"/>
    <w:rsid w:val="006918E8"/>
    <w:rsid w:val="0069542A"/>
    <w:rsid w:val="00747C3D"/>
    <w:rsid w:val="00756A43"/>
    <w:rsid w:val="00760E4D"/>
    <w:rsid w:val="00765C2C"/>
    <w:rsid w:val="007A28D3"/>
    <w:rsid w:val="007B23F0"/>
    <w:rsid w:val="007C3DF7"/>
    <w:rsid w:val="007E5527"/>
    <w:rsid w:val="007E69AF"/>
    <w:rsid w:val="007F05E0"/>
    <w:rsid w:val="00833737"/>
    <w:rsid w:val="00845A45"/>
    <w:rsid w:val="0088711E"/>
    <w:rsid w:val="008D3599"/>
    <w:rsid w:val="0091652D"/>
    <w:rsid w:val="00926370"/>
    <w:rsid w:val="00931700"/>
    <w:rsid w:val="00953418"/>
    <w:rsid w:val="0095399D"/>
    <w:rsid w:val="00963029"/>
    <w:rsid w:val="00983026"/>
    <w:rsid w:val="00983570"/>
    <w:rsid w:val="009C6A15"/>
    <w:rsid w:val="00A2167D"/>
    <w:rsid w:val="00A37A97"/>
    <w:rsid w:val="00A4485D"/>
    <w:rsid w:val="00A57356"/>
    <w:rsid w:val="00A70492"/>
    <w:rsid w:val="00A70A71"/>
    <w:rsid w:val="00AD1210"/>
    <w:rsid w:val="00AE625A"/>
    <w:rsid w:val="00AF0467"/>
    <w:rsid w:val="00B03FB5"/>
    <w:rsid w:val="00B20B3F"/>
    <w:rsid w:val="00B268CB"/>
    <w:rsid w:val="00B55936"/>
    <w:rsid w:val="00B64E8B"/>
    <w:rsid w:val="00B6744A"/>
    <w:rsid w:val="00B74849"/>
    <w:rsid w:val="00B76C7E"/>
    <w:rsid w:val="00BD3635"/>
    <w:rsid w:val="00BF2E43"/>
    <w:rsid w:val="00C12E2B"/>
    <w:rsid w:val="00C53211"/>
    <w:rsid w:val="00C536B9"/>
    <w:rsid w:val="00C704CA"/>
    <w:rsid w:val="00C81F43"/>
    <w:rsid w:val="00CF3F1E"/>
    <w:rsid w:val="00D01215"/>
    <w:rsid w:val="00D40155"/>
    <w:rsid w:val="00D4271F"/>
    <w:rsid w:val="00D74656"/>
    <w:rsid w:val="00D85530"/>
    <w:rsid w:val="00DA15A4"/>
    <w:rsid w:val="00DF422D"/>
    <w:rsid w:val="00E00E83"/>
    <w:rsid w:val="00E22AD4"/>
    <w:rsid w:val="00E3551D"/>
    <w:rsid w:val="00E6799B"/>
    <w:rsid w:val="00ED7851"/>
    <w:rsid w:val="00EE4F19"/>
    <w:rsid w:val="00EF7BFC"/>
    <w:rsid w:val="00F32D6C"/>
    <w:rsid w:val="00F365F6"/>
    <w:rsid w:val="00F50ABE"/>
    <w:rsid w:val="00F5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B280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013C-FD79-4487-97AF-9C33F6AE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2021-03-03T14:46:00Z</dcterms:created>
  <dcterms:modified xsi:type="dcterms:W3CDTF">2022-07-06T13:30:00Z</dcterms:modified>
</cp:coreProperties>
</file>